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562F4" w14:textId="49166839" w:rsidR="003577F3" w:rsidRPr="00394195" w:rsidRDefault="00394195" w:rsidP="00394195">
      <w:pPr>
        <w:rPr>
          <w:bCs/>
          <w:sz w:val="22"/>
          <w:szCs w:val="22"/>
          <w:lang w:val="ro-RO"/>
        </w:rPr>
      </w:pPr>
      <w:r>
        <w:rPr>
          <w:bCs/>
          <w:sz w:val="22"/>
          <w:szCs w:val="22"/>
          <w:lang w:val="ro-RO"/>
        </w:rPr>
        <w:t>Anexa 15</w:t>
      </w:r>
    </w:p>
    <w:p w14:paraId="4E851C83" w14:textId="63A3AAE0" w:rsidR="00394195" w:rsidRDefault="00394195" w:rsidP="009C2BAC">
      <w:pPr>
        <w:jc w:val="center"/>
        <w:rPr>
          <w:b/>
          <w:sz w:val="28"/>
          <w:szCs w:val="28"/>
          <w:lang w:val="ro-RO"/>
        </w:rPr>
      </w:pPr>
    </w:p>
    <w:p w14:paraId="18DF32B0" w14:textId="77777777" w:rsidR="00394195" w:rsidRDefault="00394195" w:rsidP="009C2BAC">
      <w:pPr>
        <w:jc w:val="center"/>
        <w:rPr>
          <w:b/>
          <w:sz w:val="28"/>
          <w:szCs w:val="28"/>
          <w:lang w:val="ro-RO"/>
        </w:rPr>
      </w:pPr>
    </w:p>
    <w:p w14:paraId="56D1BD55" w14:textId="3B372B4E" w:rsidR="00A93E02" w:rsidRPr="00212CEB" w:rsidRDefault="00987B5E" w:rsidP="009C2BAC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Declarație pe proprie răspundere </w:t>
      </w:r>
      <w:r w:rsidRPr="00987B5E">
        <w:rPr>
          <w:b/>
          <w:sz w:val="28"/>
          <w:szCs w:val="28"/>
          <w:lang w:val="ro-RO"/>
        </w:rPr>
        <w:t>nici solicitantul și nici un alt membru al gospodăriei nu a mai solicitat în aceeași sesiune/beneficiat de sprijin financiar nerambursabil similar.</w:t>
      </w:r>
    </w:p>
    <w:p w14:paraId="47594975" w14:textId="77777777" w:rsidR="00A93E02" w:rsidRPr="00212CEB" w:rsidRDefault="00A93E02" w:rsidP="009C2BAC">
      <w:pPr>
        <w:jc w:val="center"/>
        <w:rPr>
          <w:b/>
          <w:sz w:val="28"/>
          <w:szCs w:val="28"/>
          <w:lang w:val="ro-RO"/>
        </w:rPr>
      </w:pPr>
    </w:p>
    <w:p w14:paraId="4763F6B4" w14:textId="77777777" w:rsidR="00A93E02" w:rsidRPr="00212CEB" w:rsidRDefault="00A93E02" w:rsidP="009C2BAC">
      <w:pPr>
        <w:jc w:val="center"/>
        <w:rPr>
          <w:b/>
          <w:lang w:val="ro-RO"/>
        </w:rPr>
      </w:pPr>
    </w:p>
    <w:p w14:paraId="60FC3221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461BF48E" w14:textId="77777777" w:rsidR="00A93E02" w:rsidRPr="00212CEB" w:rsidRDefault="00A93E02" w:rsidP="00CF309E">
      <w:pPr>
        <w:spacing w:after="100" w:afterAutospacing="1"/>
        <w:ind w:left="720"/>
        <w:contextualSpacing/>
        <w:jc w:val="both"/>
        <w:rPr>
          <w:b/>
          <w:lang w:val="ro-RO"/>
        </w:rPr>
      </w:pPr>
    </w:p>
    <w:p w14:paraId="3981B9E3" w14:textId="77777777" w:rsidR="00A93E02" w:rsidRPr="00212CEB" w:rsidRDefault="00A93E02" w:rsidP="00CF309E">
      <w:pPr>
        <w:autoSpaceDE w:val="0"/>
        <w:autoSpaceDN w:val="0"/>
        <w:adjustRightInd w:val="0"/>
        <w:spacing w:after="100" w:afterAutospacing="1"/>
        <w:contextualSpacing/>
        <w:jc w:val="both"/>
        <w:rPr>
          <w:b/>
          <w:lang w:val="ro-RO"/>
        </w:rPr>
      </w:pPr>
    </w:p>
    <w:p w14:paraId="30E1FF81" w14:textId="1B2E0344" w:rsidR="00A93E02" w:rsidRDefault="00A93E02" w:rsidP="00987B5E">
      <w:pPr>
        <w:spacing w:line="276" w:lineRule="auto"/>
        <w:ind w:firstLine="900"/>
        <w:jc w:val="both"/>
        <w:rPr>
          <w:color w:val="000000"/>
          <w:lang w:val="ro-RO"/>
        </w:rPr>
      </w:pPr>
      <w:r w:rsidRPr="00212CEB">
        <w:rPr>
          <w:color w:val="000000"/>
          <w:lang w:val="ro-RO"/>
        </w:rPr>
        <w:t>Subsemnatul/a</w:t>
      </w:r>
      <w:r w:rsidR="00212CEB" w:rsidRPr="00212CEB">
        <w:rPr>
          <w:color w:val="000000"/>
          <w:lang w:val="ro-RO"/>
        </w:rPr>
        <w:t xml:space="preserve">___________________________________, </w:t>
      </w:r>
      <w:r w:rsidRPr="00212CEB">
        <w:rPr>
          <w:lang w:val="ro-RO"/>
        </w:rPr>
        <w:t xml:space="preserve">domiciliat/ă în localitatea </w:t>
      </w:r>
      <w:r w:rsidR="00212CEB" w:rsidRPr="00212CEB">
        <w:rPr>
          <w:lang w:val="ro-RO"/>
        </w:rPr>
        <w:t>___________________</w:t>
      </w:r>
      <w:r w:rsidRPr="00212CEB">
        <w:rPr>
          <w:lang w:val="ro-RO"/>
        </w:rPr>
        <w:t xml:space="preserve">, </w:t>
      </w:r>
      <w:r w:rsidR="00561D91" w:rsidRPr="00212CEB">
        <w:rPr>
          <w:lang w:val="ro-RO"/>
        </w:rPr>
        <w:t>județul</w:t>
      </w:r>
      <w:r w:rsidRPr="00212CEB">
        <w:rPr>
          <w:lang w:val="ro-RO"/>
        </w:rPr>
        <w:t xml:space="preserve"> </w:t>
      </w:r>
      <w:r w:rsidR="00212CEB" w:rsidRPr="00212CEB">
        <w:rPr>
          <w:lang w:val="ro-RO"/>
        </w:rPr>
        <w:t>________________</w:t>
      </w:r>
      <w:r w:rsidRPr="00212CEB">
        <w:rPr>
          <w:lang w:val="ro-RO"/>
        </w:rPr>
        <w:t>, strada</w:t>
      </w:r>
      <w:r w:rsidR="00212CEB" w:rsidRPr="00212CEB">
        <w:rPr>
          <w:lang w:val="ro-RO"/>
        </w:rPr>
        <w:t xml:space="preserve"> __________________________</w:t>
      </w:r>
      <w:r w:rsidRPr="00212CEB">
        <w:rPr>
          <w:lang w:val="ro-RO"/>
        </w:rPr>
        <w:t xml:space="preserve">, posesor al CI seria </w:t>
      </w:r>
      <w:r w:rsidR="00212CEB" w:rsidRPr="00212CEB">
        <w:rPr>
          <w:lang w:val="ro-RO"/>
        </w:rPr>
        <w:t>_____,</w:t>
      </w:r>
      <w:r w:rsidRPr="00212CEB">
        <w:rPr>
          <w:lang w:val="ro-RO"/>
        </w:rPr>
        <w:t xml:space="preserve"> numărul</w:t>
      </w:r>
      <w:r w:rsidR="00212CEB" w:rsidRPr="00212CEB">
        <w:rPr>
          <w:lang w:val="ro-RO"/>
        </w:rPr>
        <w:t>______________</w:t>
      </w:r>
      <w:r w:rsidRPr="00212CEB">
        <w:rPr>
          <w:lang w:val="ro-RO"/>
        </w:rPr>
        <w:t>, eliberat de</w:t>
      </w:r>
      <w:r w:rsidR="00212CEB" w:rsidRPr="00212CEB">
        <w:rPr>
          <w:lang w:val="ro-RO"/>
        </w:rPr>
        <w:t>_____________________</w:t>
      </w:r>
      <w:r w:rsidRPr="00212CEB">
        <w:rPr>
          <w:lang w:val="ro-RO"/>
        </w:rPr>
        <w:t xml:space="preserve">, la data de </w:t>
      </w:r>
      <w:r w:rsidR="00212CEB" w:rsidRPr="00212CEB">
        <w:rPr>
          <w:lang w:val="ro-RO"/>
        </w:rPr>
        <w:t>_______________</w:t>
      </w:r>
      <w:r w:rsidRPr="00212CEB">
        <w:rPr>
          <w:lang w:val="ro-RO"/>
        </w:rPr>
        <w:t>, CNP</w:t>
      </w:r>
      <w:r w:rsidR="00212CEB" w:rsidRPr="00212CEB">
        <w:rPr>
          <w:lang w:val="ro-RO"/>
        </w:rPr>
        <w:t>______________________________</w:t>
      </w:r>
      <w:r w:rsidRPr="00212CEB">
        <w:rPr>
          <w:lang w:val="ro-RO"/>
        </w:rPr>
        <w:t xml:space="preserve">, </w:t>
      </w:r>
      <w:r w:rsidR="003577F3">
        <w:rPr>
          <w:lang w:val="ro-RO"/>
        </w:rPr>
        <w:t>î</w:t>
      </w:r>
      <w:r w:rsidR="00212CEB" w:rsidRPr="00212CEB">
        <w:rPr>
          <w:lang w:val="ro-RO"/>
        </w:rPr>
        <w:t>n calitate de reprezentant legal al ____________________</w:t>
      </w:r>
      <w:r w:rsidR="00212CEB">
        <w:rPr>
          <w:lang w:val="ro-RO"/>
        </w:rPr>
        <w:t>_____</w:t>
      </w:r>
      <w:r w:rsidR="00212CEB" w:rsidRPr="00212CEB">
        <w:rPr>
          <w:lang w:val="ro-RO"/>
        </w:rPr>
        <w:t>___________</w:t>
      </w:r>
      <w:r w:rsidR="00212CEB">
        <w:rPr>
          <w:lang w:val="ro-RO"/>
        </w:rPr>
        <w:t>_________</w:t>
      </w:r>
      <w:r w:rsidR="00212CEB" w:rsidRPr="00212CEB">
        <w:rPr>
          <w:lang w:val="ro-RO"/>
        </w:rPr>
        <w:t>, solicitant al finan</w:t>
      </w:r>
      <w:r w:rsidR="00D314D6">
        <w:rPr>
          <w:lang w:val="ro-RO"/>
        </w:rPr>
        <w:t>ță</w:t>
      </w:r>
      <w:r w:rsidR="00212CEB" w:rsidRPr="00212CEB">
        <w:rPr>
          <w:lang w:val="ro-RO"/>
        </w:rPr>
        <w:t>rii GAL</w:t>
      </w:r>
      <w:r w:rsidR="00A1091B">
        <w:rPr>
          <w:lang w:val="ro-RO"/>
        </w:rPr>
        <w:t xml:space="preserve"> </w:t>
      </w:r>
      <w:r w:rsidR="00D314D6">
        <w:rPr>
          <w:lang w:val="ro-RO"/>
        </w:rPr>
        <w:t>Ț</w:t>
      </w:r>
      <w:r w:rsidR="00212CEB" w:rsidRPr="00212CEB">
        <w:rPr>
          <w:lang w:val="ro-RO"/>
        </w:rPr>
        <w:t xml:space="preserve">ARA VRANCEI, pentru </w:t>
      </w:r>
      <w:r w:rsidR="003577F3">
        <w:rPr>
          <w:lang w:val="ro-RO"/>
        </w:rPr>
        <w:t>mă</w:t>
      </w:r>
      <w:r w:rsidR="00212CEB" w:rsidRPr="00212CEB">
        <w:rPr>
          <w:lang w:val="ro-RO"/>
        </w:rPr>
        <w:t>sura ____________________</w:t>
      </w:r>
      <w:r w:rsidR="00212CEB">
        <w:rPr>
          <w:lang w:val="ro-RO"/>
        </w:rPr>
        <w:t>__________________</w:t>
      </w:r>
      <w:r w:rsidR="00212CEB" w:rsidRPr="00212CEB">
        <w:rPr>
          <w:lang w:val="ro-RO"/>
        </w:rPr>
        <w:t xml:space="preserve">__________________, proiectul </w:t>
      </w:r>
      <w:r w:rsidR="00212CEB">
        <w:rPr>
          <w:lang w:val="ro-RO"/>
        </w:rPr>
        <w:t>cu tit</w:t>
      </w:r>
      <w:r w:rsidR="00212CEB" w:rsidRPr="00212CEB">
        <w:rPr>
          <w:lang w:val="ro-RO"/>
        </w:rPr>
        <w:t>lul ________________________________________</w:t>
      </w:r>
      <w:r w:rsidR="00212CEB">
        <w:rPr>
          <w:lang w:val="ro-RO"/>
        </w:rPr>
        <w:t>__________</w:t>
      </w:r>
      <w:r w:rsidR="00212CEB" w:rsidRPr="00212CEB">
        <w:rPr>
          <w:lang w:val="ro-RO"/>
        </w:rPr>
        <w:t>_______________,</w:t>
      </w:r>
      <w:r w:rsidRPr="00212CEB">
        <w:rPr>
          <w:color w:val="000000"/>
          <w:lang w:val="ro-RO"/>
        </w:rPr>
        <w:t xml:space="preserve"> </w:t>
      </w:r>
      <w:r w:rsidRPr="00212CEB">
        <w:rPr>
          <w:lang w:val="ro-RO"/>
        </w:rPr>
        <w:t xml:space="preserve"> </w:t>
      </w:r>
    </w:p>
    <w:p w14:paraId="4F3FFA0E" w14:textId="46AD358D" w:rsidR="00987B5E" w:rsidRPr="00212CEB" w:rsidRDefault="00607296" w:rsidP="00987B5E">
      <w:pPr>
        <w:spacing w:line="276" w:lineRule="auto"/>
        <w:jc w:val="both"/>
        <w:rPr>
          <w:lang w:val="ro-RO"/>
        </w:rPr>
      </w:pPr>
      <w:r>
        <w:rPr>
          <w:color w:val="000000"/>
          <w:lang w:val="ro-RO"/>
        </w:rPr>
        <w:t xml:space="preserve">Cunoscând dispozițiile articolului 326 Cod Penal cu privire la falsul în declarații, </w:t>
      </w:r>
      <w:r w:rsidR="00987B5E">
        <w:rPr>
          <w:color w:val="000000"/>
          <w:lang w:val="ro-RO"/>
        </w:rPr>
        <w:t>declar pe propri</w:t>
      </w:r>
      <w:r w:rsidR="007A037C">
        <w:rPr>
          <w:color w:val="000000"/>
          <w:lang w:val="ro-RO"/>
        </w:rPr>
        <w:t>a</w:t>
      </w:r>
      <w:r w:rsidR="00987B5E">
        <w:rPr>
          <w:color w:val="000000"/>
          <w:lang w:val="ro-RO"/>
        </w:rPr>
        <w:t xml:space="preserve"> răspundere că</w:t>
      </w:r>
      <w:r>
        <w:rPr>
          <w:color w:val="000000"/>
          <w:lang w:val="ro-RO"/>
        </w:rPr>
        <w:t xml:space="preserve">  ________________________ (numele solicitantului)</w:t>
      </w:r>
      <w:r w:rsidR="00987B5E">
        <w:rPr>
          <w:color w:val="000000"/>
          <w:lang w:val="ro-RO"/>
        </w:rPr>
        <w:t xml:space="preserve">, </w:t>
      </w:r>
      <w:r>
        <w:rPr>
          <w:color w:val="000000"/>
          <w:lang w:val="ro-RO"/>
        </w:rPr>
        <w:t xml:space="preserve">sau un alt </w:t>
      </w:r>
      <w:r w:rsidR="00987B5E">
        <w:rPr>
          <w:color w:val="000000"/>
          <w:lang w:val="ro-RO"/>
        </w:rPr>
        <w:t>membru al gospodăriei nu am mai solicitat în aceeași sesiune, respectiv nu am mai beneficiat de sprijin financiar nerambursabil similar</w:t>
      </w:r>
      <w:r>
        <w:rPr>
          <w:color w:val="000000"/>
          <w:lang w:val="ro-RO"/>
        </w:rPr>
        <w:t>, pentru același tip de activități sau activități complementare</w:t>
      </w:r>
      <w:r w:rsidR="00987B5E">
        <w:rPr>
          <w:color w:val="000000"/>
          <w:lang w:val="ro-RO"/>
        </w:rPr>
        <w:t>.</w:t>
      </w:r>
    </w:p>
    <w:p w14:paraId="49C1D5E7" w14:textId="2C37CEB8" w:rsidR="00561D91" w:rsidRPr="00212CEB" w:rsidRDefault="00561D91" w:rsidP="003577F3">
      <w:pPr>
        <w:spacing w:line="276" w:lineRule="auto"/>
        <w:ind w:firstLine="900"/>
        <w:jc w:val="both"/>
        <w:rPr>
          <w:lang w:val="ro-RO"/>
        </w:rPr>
      </w:pPr>
    </w:p>
    <w:p w14:paraId="74022D7A" w14:textId="77777777" w:rsidR="00561D91" w:rsidRPr="00212CEB" w:rsidRDefault="00561D91" w:rsidP="00CF309E">
      <w:pPr>
        <w:jc w:val="both"/>
        <w:rPr>
          <w:lang w:val="ro-RO"/>
        </w:rPr>
      </w:pPr>
    </w:p>
    <w:p w14:paraId="1CCCF74B" w14:textId="77777777" w:rsidR="003577F3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3BD46693" w14:textId="77777777" w:rsidR="003577F3" w:rsidRDefault="003577F3" w:rsidP="00CF309E">
      <w:pPr>
        <w:rPr>
          <w:i/>
          <w:lang w:val="ro-RO"/>
        </w:rPr>
      </w:pPr>
    </w:p>
    <w:p w14:paraId="370D8753" w14:textId="7E37C02C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</w:p>
    <w:p w14:paraId="1D0D481B" w14:textId="77777777" w:rsidR="00A93E02" w:rsidRPr="00212CEB" w:rsidRDefault="00A93E02" w:rsidP="00CF309E">
      <w:pPr>
        <w:rPr>
          <w:i/>
          <w:lang w:val="ro-RO"/>
        </w:rPr>
      </w:pP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  <w:r w:rsidRPr="00212CEB">
        <w:rPr>
          <w:i/>
          <w:lang w:val="ro-RO"/>
        </w:rPr>
        <w:tab/>
      </w:r>
    </w:p>
    <w:p w14:paraId="2193FC31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453EA91C" w14:textId="731F5005" w:rsidR="00A93E02" w:rsidRPr="003577F3" w:rsidRDefault="00A93E02" w:rsidP="00A93E02">
      <w:pPr>
        <w:spacing w:line="360" w:lineRule="auto"/>
        <w:rPr>
          <w:lang w:val="ro-RO"/>
        </w:rPr>
      </w:pPr>
      <w:r w:rsidRPr="00212CEB">
        <w:rPr>
          <w:i/>
          <w:lang w:val="ro-RO"/>
        </w:rPr>
        <w:tab/>
      </w:r>
      <w:r w:rsidR="009E4365" w:rsidRPr="003577F3">
        <w:rPr>
          <w:lang w:val="ro-RO"/>
        </w:rPr>
        <w:t>Data,</w:t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</w:r>
      <w:r w:rsidRPr="003577F3">
        <w:rPr>
          <w:lang w:val="ro-RO"/>
        </w:rPr>
        <w:tab/>
        <w:t>Semnătura</w:t>
      </w:r>
    </w:p>
    <w:p w14:paraId="0FEA71B0" w14:textId="77777777" w:rsidR="00A93E02" w:rsidRPr="003577F3" w:rsidRDefault="00A93E02" w:rsidP="00A93E02">
      <w:pPr>
        <w:spacing w:line="360" w:lineRule="auto"/>
        <w:rPr>
          <w:lang w:val="ro-RO"/>
        </w:rPr>
      </w:pPr>
    </w:p>
    <w:p w14:paraId="30183099" w14:textId="77777777" w:rsidR="00A93E02" w:rsidRPr="00212CEB" w:rsidRDefault="00A93E02" w:rsidP="00A93E02">
      <w:pPr>
        <w:spacing w:line="360" w:lineRule="auto"/>
        <w:rPr>
          <w:i/>
          <w:lang w:val="ro-RO"/>
        </w:rPr>
      </w:pPr>
    </w:p>
    <w:p w14:paraId="2B0D383F" w14:textId="77777777" w:rsidR="00A93E02" w:rsidRPr="00212CEB" w:rsidRDefault="00A93E02" w:rsidP="00A93E02">
      <w:pPr>
        <w:rPr>
          <w:lang w:val="ro-RO"/>
        </w:rPr>
      </w:pPr>
    </w:p>
    <w:p w14:paraId="23D442EE" w14:textId="77777777" w:rsidR="00B76913" w:rsidRPr="00212CEB" w:rsidRDefault="00B76913" w:rsidP="00C6016D">
      <w:pPr>
        <w:ind w:left="-57" w:right="-57"/>
        <w:jc w:val="center"/>
        <w:rPr>
          <w:b/>
          <w:spacing w:val="-2"/>
          <w:sz w:val="22"/>
          <w:szCs w:val="22"/>
          <w:lang w:val="ro-RO"/>
        </w:rPr>
      </w:pPr>
    </w:p>
    <w:sectPr w:rsidR="00B76913" w:rsidRPr="00212CEB" w:rsidSect="00467B75">
      <w:headerReference w:type="default" r:id="rId8"/>
      <w:pgSz w:w="11907" w:h="16840" w:code="9"/>
      <w:pgMar w:top="1525" w:right="850" w:bottom="993" w:left="1440" w:header="142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D07C" w14:textId="77777777" w:rsidR="00226B64" w:rsidRDefault="00226B64" w:rsidP="00A54557">
      <w:r>
        <w:separator/>
      </w:r>
    </w:p>
  </w:endnote>
  <w:endnote w:type="continuationSeparator" w:id="0">
    <w:p w14:paraId="14464E1A" w14:textId="77777777" w:rsidR="00226B64" w:rsidRDefault="00226B64" w:rsidP="00A5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0D17" w14:textId="77777777" w:rsidR="00226B64" w:rsidRDefault="00226B64" w:rsidP="00A54557">
      <w:r>
        <w:separator/>
      </w:r>
    </w:p>
  </w:footnote>
  <w:footnote w:type="continuationSeparator" w:id="0">
    <w:p w14:paraId="600D2E49" w14:textId="77777777" w:rsidR="00226B64" w:rsidRDefault="00226B64" w:rsidP="00A54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FC06C" w14:textId="7E27996A" w:rsidR="00E77C1E" w:rsidRPr="00BC339A" w:rsidRDefault="00FA0CD1" w:rsidP="00E77C1E">
    <w:pPr>
      <w:pStyle w:val="Antet"/>
      <w:jc w:val="center"/>
      <w:rPr>
        <w:sz w:val="2"/>
        <w:szCs w:val="2"/>
        <w:lang w:val="it-IT"/>
      </w:rPr>
    </w:pPr>
    <w:r>
      <w:rPr>
        <w:rFonts w:ascii="Arial" w:hAnsi="Arial" w:cs="Arial"/>
        <w:noProof/>
      </w:rPr>
      <w:drawing>
        <wp:inline distT="0" distB="0" distL="0" distR="0" wp14:anchorId="392690B4" wp14:editId="08DC153E">
          <wp:extent cx="6105525" cy="1162050"/>
          <wp:effectExtent l="0" t="0" r="952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5B4EC" w14:textId="77777777" w:rsidR="00E77C1E" w:rsidRPr="00E77C1E" w:rsidRDefault="00E77C1E" w:rsidP="00A54557">
    <w:pPr>
      <w:pStyle w:val="Ante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9A630AA"/>
    <w:lvl w:ilvl="0">
      <w:start w:val="1"/>
      <w:numFmt w:val="decimal"/>
      <w:pStyle w:val="NormalSpace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5E436F"/>
    <w:multiLevelType w:val="hybridMultilevel"/>
    <w:tmpl w:val="546E60F4"/>
    <w:lvl w:ilvl="0" w:tplc="0409000B">
      <w:start w:val="1"/>
      <w:numFmt w:val="bullet"/>
      <w:lvlText w:val="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80005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2" w15:restartNumberingAfterBreak="0">
    <w:nsid w:val="0287255C"/>
    <w:multiLevelType w:val="hybridMultilevel"/>
    <w:tmpl w:val="EFE27658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F2257"/>
    <w:multiLevelType w:val="hybridMultilevel"/>
    <w:tmpl w:val="52B442A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95EE1"/>
    <w:multiLevelType w:val="hybridMultilevel"/>
    <w:tmpl w:val="493C09F6"/>
    <w:lvl w:ilvl="0" w:tplc="04180005">
      <w:start w:val="1"/>
      <w:numFmt w:val="bullet"/>
      <w:lvlText w:val=""/>
      <w:lvlJc w:val="left"/>
      <w:pPr>
        <w:tabs>
          <w:tab w:val="num" w:pos="1712"/>
        </w:tabs>
        <w:ind w:left="171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5" w15:restartNumberingAfterBreak="0">
    <w:nsid w:val="152B482D"/>
    <w:multiLevelType w:val="hybridMultilevel"/>
    <w:tmpl w:val="8132D03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E558D"/>
    <w:multiLevelType w:val="hybridMultilevel"/>
    <w:tmpl w:val="7A1E423A"/>
    <w:lvl w:ilvl="0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D5593D"/>
    <w:multiLevelType w:val="hybridMultilevel"/>
    <w:tmpl w:val="4A84264C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557A0"/>
    <w:multiLevelType w:val="hybridMultilevel"/>
    <w:tmpl w:val="AD50813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7235D"/>
    <w:multiLevelType w:val="hybridMultilevel"/>
    <w:tmpl w:val="51C67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C7895"/>
    <w:multiLevelType w:val="hybridMultilevel"/>
    <w:tmpl w:val="53A8BA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D795E"/>
    <w:multiLevelType w:val="hybridMultilevel"/>
    <w:tmpl w:val="DCE61AAE"/>
    <w:lvl w:ilvl="0" w:tplc="041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B5A4A"/>
    <w:multiLevelType w:val="hybridMultilevel"/>
    <w:tmpl w:val="33709B0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53BD"/>
    <w:multiLevelType w:val="hybridMultilevel"/>
    <w:tmpl w:val="60EC9AD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B4FF3"/>
    <w:multiLevelType w:val="hybridMultilevel"/>
    <w:tmpl w:val="DB74865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6B09"/>
    <w:multiLevelType w:val="hybridMultilevel"/>
    <w:tmpl w:val="E81AF52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73F"/>
    <w:multiLevelType w:val="hybridMultilevel"/>
    <w:tmpl w:val="56E870D2"/>
    <w:lvl w:ilvl="0" w:tplc="AD563E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94606"/>
    <w:multiLevelType w:val="hybridMultilevel"/>
    <w:tmpl w:val="0AC0E7BC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57C14"/>
    <w:multiLevelType w:val="hybridMultilevel"/>
    <w:tmpl w:val="DE085CA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972CF"/>
    <w:multiLevelType w:val="hybridMultilevel"/>
    <w:tmpl w:val="7CA66E7E"/>
    <w:lvl w:ilvl="0" w:tplc="04180005">
      <w:start w:val="1"/>
      <w:numFmt w:val="bullet"/>
      <w:lvlText w:val=""/>
      <w:lvlJc w:val="left"/>
      <w:pPr>
        <w:ind w:left="210" w:hanging="360"/>
      </w:pPr>
      <w:rPr>
        <w:rFonts w:ascii="Wingdings" w:hAnsi="Wingdings" w:hint="default"/>
      </w:rPr>
    </w:lvl>
    <w:lvl w:ilvl="1" w:tplc="74568756">
      <w:numFmt w:val="bullet"/>
      <w:lvlText w:val="-"/>
      <w:lvlJc w:val="left"/>
      <w:pPr>
        <w:ind w:left="930" w:hanging="360"/>
      </w:pPr>
      <w:rPr>
        <w:rFonts w:ascii="Tahoma" w:eastAsia="Calibri" w:hAnsi="Tahoma" w:cs="Tahoma" w:hint="default"/>
      </w:rPr>
    </w:lvl>
    <w:lvl w:ilvl="2" w:tplc="0418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20" w15:restartNumberingAfterBreak="0">
    <w:nsid w:val="55F85257"/>
    <w:multiLevelType w:val="hybridMultilevel"/>
    <w:tmpl w:val="259A03FA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B643B5"/>
    <w:multiLevelType w:val="hybridMultilevel"/>
    <w:tmpl w:val="94F26C4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BD622C"/>
    <w:multiLevelType w:val="hybridMultilevel"/>
    <w:tmpl w:val="0EE4AB8E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F5678"/>
    <w:multiLevelType w:val="hybridMultilevel"/>
    <w:tmpl w:val="FA902928"/>
    <w:lvl w:ilvl="0" w:tplc="011ABA5A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8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24" w15:restartNumberingAfterBreak="0">
    <w:nsid w:val="606B4456"/>
    <w:multiLevelType w:val="hybridMultilevel"/>
    <w:tmpl w:val="7436C266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C329D0"/>
    <w:multiLevelType w:val="hybridMultilevel"/>
    <w:tmpl w:val="182812C4"/>
    <w:lvl w:ilvl="0" w:tplc="0418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674E6CE1"/>
    <w:multiLevelType w:val="hybridMultilevel"/>
    <w:tmpl w:val="1C0A1A64"/>
    <w:lvl w:ilvl="0" w:tplc="041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54D92"/>
    <w:multiLevelType w:val="hybridMultilevel"/>
    <w:tmpl w:val="43F6C236"/>
    <w:lvl w:ilvl="0" w:tplc="F132A862">
      <w:start w:val="4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CA7CEA"/>
    <w:multiLevelType w:val="multilevel"/>
    <w:tmpl w:val="D604C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9" w15:restartNumberingAfterBreak="0">
    <w:nsid w:val="7E560EFD"/>
    <w:multiLevelType w:val="hybridMultilevel"/>
    <w:tmpl w:val="6C9E5AF4"/>
    <w:lvl w:ilvl="0" w:tplc="941A3CF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941A3CF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9988790">
    <w:abstractNumId w:val="28"/>
  </w:num>
  <w:num w:numId="2" w16cid:durableId="1189489409">
    <w:abstractNumId w:val="26"/>
  </w:num>
  <w:num w:numId="3" w16cid:durableId="845748516">
    <w:abstractNumId w:val="0"/>
  </w:num>
  <w:num w:numId="4" w16cid:durableId="2143694931">
    <w:abstractNumId w:val="22"/>
  </w:num>
  <w:num w:numId="5" w16cid:durableId="803740027">
    <w:abstractNumId w:val="4"/>
  </w:num>
  <w:num w:numId="6" w16cid:durableId="1064638894">
    <w:abstractNumId w:val="17"/>
  </w:num>
  <w:num w:numId="7" w16cid:durableId="1079672355">
    <w:abstractNumId w:val="1"/>
  </w:num>
  <w:num w:numId="8" w16cid:durableId="1784692048">
    <w:abstractNumId w:val="23"/>
  </w:num>
  <w:num w:numId="9" w16cid:durableId="1660033948">
    <w:abstractNumId w:val="25"/>
  </w:num>
  <w:num w:numId="10" w16cid:durableId="1390416473">
    <w:abstractNumId w:val="21"/>
  </w:num>
  <w:num w:numId="11" w16cid:durableId="289409033">
    <w:abstractNumId w:val="2"/>
  </w:num>
  <w:num w:numId="12" w16cid:durableId="713848912">
    <w:abstractNumId w:val="9"/>
  </w:num>
  <w:num w:numId="13" w16cid:durableId="1732532779">
    <w:abstractNumId w:val="5"/>
  </w:num>
  <w:num w:numId="14" w16cid:durableId="1879316056">
    <w:abstractNumId w:val="24"/>
  </w:num>
  <w:num w:numId="15" w16cid:durableId="1212886209">
    <w:abstractNumId w:val="13"/>
  </w:num>
  <w:num w:numId="16" w16cid:durableId="185561361">
    <w:abstractNumId w:val="15"/>
  </w:num>
  <w:num w:numId="17" w16cid:durableId="1918174981">
    <w:abstractNumId w:val="3"/>
  </w:num>
  <w:num w:numId="18" w16cid:durableId="2065441785">
    <w:abstractNumId w:val="20"/>
  </w:num>
  <w:num w:numId="19" w16cid:durableId="1044211781">
    <w:abstractNumId w:val="27"/>
  </w:num>
  <w:num w:numId="20" w16cid:durableId="2116361768">
    <w:abstractNumId w:val="6"/>
  </w:num>
  <w:num w:numId="21" w16cid:durableId="631638010">
    <w:abstractNumId w:val="19"/>
  </w:num>
  <w:num w:numId="22" w16cid:durableId="440033576">
    <w:abstractNumId w:val="29"/>
  </w:num>
  <w:num w:numId="23" w16cid:durableId="121311738">
    <w:abstractNumId w:val="11"/>
  </w:num>
  <w:num w:numId="24" w16cid:durableId="387069131">
    <w:abstractNumId w:val="7"/>
  </w:num>
  <w:num w:numId="25" w16cid:durableId="1782989123">
    <w:abstractNumId w:val="14"/>
  </w:num>
  <w:num w:numId="26" w16cid:durableId="443963034">
    <w:abstractNumId w:val="18"/>
  </w:num>
  <w:num w:numId="27" w16cid:durableId="45107502">
    <w:abstractNumId w:val="16"/>
  </w:num>
  <w:num w:numId="28" w16cid:durableId="685865330">
    <w:abstractNumId w:val="12"/>
  </w:num>
  <w:num w:numId="29" w16cid:durableId="1828132567">
    <w:abstractNumId w:val="8"/>
  </w:num>
  <w:num w:numId="30" w16cid:durableId="1290043371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57"/>
    <w:rsid w:val="00013840"/>
    <w:rsid w:val="000146B1"/>
    <w:rsid w:val="00084418"/>
    <w:rsid w:val="000861C3"/>
    <w:rsid w:val="000A6242"/>
    <w:rsid w:val="000B49A5"/>
    <w:rsid w:val="000C2351"/>
    <w:rsid w:val="000E4F60"/>
    <w:rsid w:val="0010692D"/>
    <w:rsid w:val="00124DE0"/>
    <w:rsid w:val="0014639E"/>
    <w:rsid w:val="00153982"/>
    <w:rsid w:val="00154A65"/>
    <w:rsid w:val="001704AF"/>
    <w:rsid w:val="00173098"/>
    <w:rsid w:val="00183E36"/>
    <w:rsid w:val="001A65D1"/>
    <w:rsid w:val="001C2849"/>
    <w:rsid w:val="001D3813"/>
    <w:rsid w:val="001F0944"/>
    <w:rsid w:val="002017AF"/>
    <w:rsid w:val="0020459B"/>
    <w:rsid w:val="00207341"/>
    <w:rsid w:val="00212CEB"/>
    <w:rsid w:val="0021797F"/>
    <w:rsid w:val="00217A33"/>
    <w:rsid w:val="00223555"/>
    <w:rsid w:val="002262E7"/>
    <w:rsid w:val="00226B64"/>
    <w:rsid w:val="002312B1"/>
    <w:rsid w:val="002327DF"/>
    <w:rsid w:val="00234E09"/>
    <w:rsid w:val="00240174"/>
    <w:rsid w:val="00283CB2"/>
    <w:rsid w:val="0029498D"/>
    <w:rsid w:val="00297122"/>
    <w:rsid w:val="002B6E1F"/>
    <w:rsid w:val="002C046C"/>
    <w:rsid w:val="002C4E93"/>
    <w:rsid w:val="002D4F80"/>
    <w:rsid w:val="002F38D4"/>
    <w:rsid w:val="002F416D"/>
    <w:rsid w:val="002F4384"/>
    <w:rsid w:val="003221DB"/>
    <w:rsid w:val="00323796"/>
    <w:rsid w:val="00327149"/>
    <w:rsid w:val="00340059"/>
    <w:rsid w:val="003451C2"/>
    <w:rsid w:val="00353ECA"/>
    <w:rsid w:val="003577F3"/>
    <w:rsid w:val="003671F2"/>
    <w:rsid w:val="00370538"/>
    <w:rsid w:val="003822EB"/>
    <w:rsid w:val="00394195"/>
    <w:rsid w:val="003A77BF"/>
    <w:rsid w:val="003C7C48"/>
    <w:rsid w:val="003D3DFA"/>
    <w:rsid w:val="003D506B"/>
    <w:rsid w:val="003F54E2"/>
    <w:rsid w:val="003F752A"/>
    <w:rsid w:val="00411A46"/>
    <w:rsid w:val="00413F09"/>
    <w:rsid w:val="00416723"/>
    <w:rsid w:val="0042099C"/>
    <w:rsid w:val="00421E58"/>
    <w:rsid w:val="00422BA2"/>
    <w:rsid w:val="004246CD"/>
    <w:rsid w:val="004312E2"/>
    <w:rsid w:val="004503F7"/>
    <w:rsid w:val="00464FA1"/>
    <w:rsid w:val="00467624"/>
    <w:rsid w:val="00467B75"/>
    <w:rsid w:val="004748C3"/>
    <w:rsid w:val="00494B7F"/>
    <w:rsid w:val="004A51E1"/>
    <w:rsid w:val="004A5C12"/>
    <w:rsid w:val="004A6528"/>
    <w:rsid w:val="004D01C1"/>
    <w:rsid w:val="004D3822"/>
    <w:rsid w:val="004D638A"/>
    <w:rsid w:val="005002B3"/>
    <w:rsid w:val="005139D5"/>
    <w:rsid w:val="00515827"/>
    <w:rsid w:val="00516434"/>
    <w:rsid w:val="0052540E"/>
    <w:rsid w:val="00535A50"/>
    <w:rsid w:val="00561D91"/>
    <w:rsid w:val="00566763"/>
    <w:rsid w:val="00571AEE"/>
    <w:rsid w:val="00577886"/>
    <w:rsid w:val="00592DDF"/>
    <w:rsid w:val="005B0DD0"/>
    <w:rsid w:val="005B0FAF"/>
    <w:rsid w:val="005B4E12"/>
    <w:rsid w:val="005B6113"/>
    <w:rsid w:val="005F525B"/>
    <w:rsid w:val="006006F6"/>
    <w:rsid w:val="00604117"/>
    <w:rsid w:val="00607296"/>
    <w:rsid w:val="006122C9"/>
    <w:rsid w:val="006174B2"/>
    <w:rsid w:val="00625976"/>
    <w:rsid w:val="006369A2"/>
    <w:rsid w:val="00651D50"/>
    <w:rsid w:val="00651EC4"/>
    <w:rsid w:val="0065416E"/>
    <w:rsid w:val="006604F9"/>
    <w:rsid w:val="00661B0E"/>
    <w:rsid w:val="006877E8"/>
    <w:rsid w:val="00695D48"/>
    <w:rsid w:val="00695DD4"/>
    <w:rsid w:val="006A0843"/>
    <w:rsid w:val="006C6659"/>
    <w:rsid w:val="006D180F"/>
    <w:rsid w:val="006D7004"/>
    <w:rsid w:val="006E6652"/>
    <w:rsid w:val="00707029"/>
    <w:rsid w:val="007105BD"/>
    <w:rsid w:val="0073358D"/>
    <w:rsid w:val="007474E1"/>
    <w:rsid w:val="0076108B"/>
    <w:rsid w:val="00770CB0"/>
    <w:rsid w:val="00774702"/>
    <w:rsid w:val="007A037C"/>
    <w:rsid w:val="007A185A"/>
    <w:rsid w:val="007A7AC2"/>
    <w:rsid w:val="007B1262"/>
    <w:rsid w:val="007C0F44"/>
    <w:rsid w:val="007D4BAB"/>
    <w:rsid w:val="007E1F90"/>
    <w:rsid w:val="008058EC"/>
    <w:rsid w:val="008159D6"/>
    <w:rsid w:val="0082269B"/>
    <w:rsid w:val="00825168"/>
    <w:rsid w:val="00831695"/>
    <w:rsid w:val="00831B7E"/>
    <w:rsid w:val="00834221"/>
    <w:rsid w:val="0083662C"/>
    <w:rsid w:val="00844C0B"/>
    <w:rsid w:val="008479AE"/>
    <w:rsid w:val="00861555"/>
    <w:rsid w:val="0086392A"/>
    <w:rsid w:val="00863E8C"/>
    <w:rsid w:val="008764E9"/>
    <w:rsid w:val="0088169C"/>
    <w:rsid w:val="008826EF"/>
    <w:rsid w:val="00894BD7"/>
    <w:rsid w:val="00897B81"/>
    <w:rsid w:val="008A2965"/>
    <w:rsid w:val="008A742F"/>
    <w:rsid w:val="008B2F0E"/>
    <w:rsid w:val="008C4F6D"/>
    <w:rsid w:val="008D1B52"/>
    <w:rsid w:val="008D5AEF"/>
    <w:rsid w:val="008E0504"/>
    <w:rsid w:val="008E0813"/>
    <w:rsid w:val="00902536"/>
    <w:rsid w:val="0091286D"/>
    <w:rsid w:val="00912F25"/>
    <w:rsid w:val="00913C37"/>
    <w:rsid w:val="0092748C"/>
    <w:rsid w:val="009472D4"/>
    <w:rsid w:val="00987B5E"/>
    <w:rsid w:val="00995A74"/>
    <w:rsid w:val="00997810"/>
    <w:rsid w:val="009A155C"/>
    <w:rsid w:val="009A5BF1"/>
    <w:rsid w:val="009B324A"/>
    <w:rsid w:val="009C2B50"/>
    <w:rsid w:val="009C2BAC"/>
    <w:rsid w:val="009D07F0"/>
    <w:rsid w:val="009E4365"/>
    <w:rsid w:val="009E72F2"/>
    <w:rsid w:val="00A00FB2"/>
    <w:rsid w:val="00A06849"/>
    <w:rsid w:val="00A1091B"/>
    <w:rsid w:val="00A177D4"/>
    <w:rsid w:val="00A249F8"/>
    <w:rsid w:val="00A27515"/>
    <w:rsid w:val="00A52E9B"/>
    <w:rsid w:val="00A54557"/>
    <w:rsid w:val="00A56530"/>
    <w:rsid w:val="00A57183"/>
    <w:rsid w:val="00A7341C"/>
    <w:rsid w:val="00A758BD"/>
    <w:rsid w:val="00A75A74"/>
    <w:rsid w:val="00A77695"/>
    <w:rsid w:val="00A8134B"/>
    <w:rsid w:val="00A93E02"/>
    <w:rsid w:val="00AA10AC"/>
    <w:rsid w:val="00AB4770"/>
    <w:rsid w:val="00AC2B0A"/>
    <w:rsid w:val="00B3048D"/>
    <w:rsid w:val="00B44895"/>
    <w:rsid w:val="00B45CA0"/>
    <w:rsid w:val="00B516D9"/>
    <w:rsid w:val="00B547EE"/>
    <w:rsid w:val="00B55150"/>
    <w:rsid w:val="00B671A3"/>
    <w:rsid w:val="00B76913"/>
    <w:rsid w:val="00B971D5"/>
    <w:rsid w:val="00BA236D"/>
    <w:rsid w:val="00BB6C48"/>
    <w:rsid w:val="00BD55EC"/>
    <w:rsid w:val="00BE5EA8"/>
    <w:rsid w:val="00C0077D"/>
    <w:rsid w:val="00C1141D"/>
    <w:rsid w:val="00C13173"/>
    <w:rsid w:val="00C175C7"/>
    <w:rsid w:val="00C26B10"/>
    <w:rsid w:val="00C35303"/>
    <w:rsid w:val="00C4002A"/>
    <w:rsid w:val="00C42C38"/>
    <w:rsid w:val="00C4531B"/>
    <w:rsid w:val="00C4542F"/>
    <w:rsid w:val="00C6016D"/>
    <w:rsid w:val="00C63C8D"/>
    <w:rsid w:val="00C66B27"/>
    <w:rsid w:val="00C70DB0"/>
    <w:rsid w:val="00C74D26"/>
    <w:rsid w:val="00C77578"/>
    <w:rsid w:val="00C804A3"/>
    <w:rsid w:val="00C84008"/>
    <w:rsid w:val="00C86848"/>
    <w:rsid w:val="00CA1CAD"/>
    <w:rsid w:val="00CB1F42"/>
    <w:rsid w:val="00CC16D8"/>
    <w:rsid w:val="00CC46D8"/>
    <w:rsid w:val="00CD6FAF"/>
    <w:rsid w:val="00CE5104"/>
    <w:rsid w:val="00CF1D06"/>
    <w:rsid w:val="00CF309E"/>
    <w:rsid w:val="00D0237E"/>
    <w:rsid w:val="00D1553D"/>
    <w:rsid w:val="00D24C4D"/>
    <w:rsid w:val="00D314D6"/>
    <w:rsid w:val="00D362FF"/>
    <w:rsid w:val="00D4248E"/>
    <w:rsid w:val="00D456C0"/>
    <w:rsid w:val="00D51562"/>
    <w:rsid w:val="00D607EB"/>
    <w:rsid w:val="00D646B0"/>
    <w:rsid w:val="00D70E42"/>
    <w:rsid w:val="00D71BBC"/>
    <w:rsid w:val="00D92072"/>
    <w:rsid w:val="00D95980"/>
    <w:rsid w:val="00DA7B81"/>
    <w:rsid w:val="00DA7E39"/>
    <w:rsid w:val="00DB1415"/>
    <w:rsid w:val="00DB249A"/>
    <w:rsid w:val="00DD20D5"/>
    <w:rsid w:val="00DD4D4C"/>
    <w:rsid w:val="00DD5C88"/>
    <w:rsid w:val="00DF04E0"/>
    <w:rsid w:val="00E01197"/>
    <w:rsid w:val="00E1505A"/>
    <w:rsid w:val="00E23340"/>
    <w:rsid w:val="00E77C1E"/>
    <w:rsid w:val="00E840BA"/>
    <w:rsid w:val="00E90A2A"/>
    <w:rsid w:val="00EA3950"/>
    <w:rsid w:val="00ED4E66"/>
    <w:rsid w:val="00EE4685"/>
    <w:rsid w:val="00EF4133"/>
    <w:rsid w:val="00EF49DA"/>
    <w:rsid w:val="00F01572"/>
    <w:rsid w:val="00F301AC"/>
    <w:rsid w:val="00F30DF3"/>
    <w:rsid w:val="00F40C86"/>
    <w:rsid w:val="00F6626E"/>
    <w:rsid w:val="00F72268"/>
    <w:rsid w:val="00F83ACB"/>
    <w:rsid w:val="00F93729"/>
    <w:rsid w:val="00F94985"/>
    <w:rsid w:val="00F970EC"/>
    <w:rsid w:val="00FA0CD1"/>
    <w:rsid w:val="00FA1E11"/>
    <w:rsid w:val="00FC6511"/>
    <w:rsid w:val="00FE17DA"/>
    <w:rsid w:val="00FE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3C9C3"/>
  <w15:chartTrackingRefBased/>
  <w15:docId w15:val="{4D218FC2-0448-4AAC-80DC-BAEBB3DB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B7F"/>
    <w:rPr>
      <w:rFonts w:ascii="Times New Roman" w:eastAsia="Times New Roman" w:hAnsi="Times New Roman"/>
      <w:sz w:val="24"/>
      <w:szCs w:val="24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A93E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qFormat/>
    <w:rsid w:val="002B6E1F"/>
    <w:pPr>
      <w:keepNext/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2"/>
    </w:pPr>
    <w:rPr>
      <w:rFonts w:ascii="Arial" w:hAnsi="Arial" w:cs="Arial"/>
      <w:b/>
      <w:bCs/>
      <w:sz w:val="26"/>
      <w:szCs w:val="26"/>
      <w:lang w:val="en-GB" w:eastAsia="hu-H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4557"/>
    <w:rPr>
      <w:rFonts w:ascii="Tahoma" w:eastAsia="Calibri" w:hAnsi="Tahoma"/>
      <w:sz w:val="16"/>
      <w:szCs w:val="16"/>
      <w:lang w:val="ro-RO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A54557"/>
    <w:rPr>
      <w:rFonts w:ascii="Tahoma" w:eastAsia="Calibri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AntetCaracter">
    <w:name w:val="Antet Caracter"/>
    <w:link w:val="Antet"/>
    <w:rsid w:val="00A54557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nhideWhenUsed/>
    <w:rsid w:val="00A54557"/>
    <w:pPr>
      <w:tabs>
        <w:tab w:val="center" w:pos="4703"/>
        <w:tab w:val="right" w:pos="9406"/>
      </w:tabs>
    </w:pPr>
    <w:rPr>
      <w:rFonts w:ascii="Calibri" w:eastAsia="Calibri" w:hAnsi="Calibri"/>
      <w:sz w:val="20"/>
      <w:szCs w:val="20"/>
      <w:lang w:val="ro-RO" w:eastAsia="x-none"/>
    </w:rPr>
  </w:style>
  <w:style w:type="character" w:customStyle="1" w:styleId="SubsolCaracter">
    <w:name w:val="Subsol Caracter"/>
    <w:link w:val="Subsol"/>
    <w:rsid w:val="00A54557"/>
    <w:rPr>
      <w:rFonts w:ascii="Calibri" w:eastAsia="Calibri" w:hAnsi="Calibri" w:cs="Times New Roman"/>
      <w:lang w:val="ro-RO"/>
    </w:rPr>
  </w:style>
  <w:style w:type="table" w:styleId="Tabelgril">
    <w:name w:val="Table Grid"/>
    <w:basedOn w:val="TabelNormal"/>
    <w:rsid w:val="00A545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otdesubsol">
    <w:name w:val="footnote text"/>
    <w:aliases w:val="Footnote Text Char Char,Footnote Text Char,Fußnote,single space,footnote text,FOOTNOTES,fn,Podrozdział,Footnote,fn Char Char Char,fn Char Char,fn Char,Fußnote Char Char Char,Fußnote Char,Fußnote Char Char Char Char,stile 1,Footnote1"/>
    <w:basedOn w:val="Normal"/>
    <w:link w:val="TextnotdesubsolCaracter"/>
    <w:rsid w:val="00EF49DA"/>
    <w:rPr>
      <w:sz w:val="20"/>
      <w:szCs w:val="20"/>
      <w:lang w:val="en-IE" w:eastAsia="x-none"/>
    </w:rPr>
  </w:style>
  <w:style w:type="character" w:customStyle="1" w:styleId="TextnotdesubsolCaracter">
    <w:name w:val="Text notă de subsol Caracter"/>
    <w:aliases w:val="Footnote Text Char Char Caracter,Footnote Text Char Caracter,Fußnote Caracter,single space Caracter,footnote text Caracter,FOOTNOTES Caracter,fn Caracter,Podrozdział Caracter,Footnote Caracter,fn Char Char Char Caracter"/>
    <w:link w:val="Textnotdesubsol"/>
    <w:rsid w:val="00EF49DA"/>
    <w:rPr>
      <w:rFonts w:ascii="Times New Roman" w:eastAsia="Times New Roman" w:hAnsi="Times New Roman"/>
      <w:lang w:val="en-IE"/>
    </w:rPr>
  </w:style>
  <w:style w:type="character" w:styleId="Referinnotdesubsol">
    <w:name w:val="footnote reference"/>
    <w:aliases w:val="Footnote symbol, BVI fnr"/>
    <w:rsid w:val="00EF49DA"/>
    <w:rPr>
      <w:vertAlign w:val="superscript"/>
    </w:rPr>
  </w:style>
  <w:style w:type="paragraph" w:customStyle="1" w:styleId="Ghid1">
    <w:name w:val="Ghid 1"/>
    <w:basedOn w:val="Normal"/>
    <w:link w:val="Ghid1Caracter"/>
    <w:rsid w:val="00EF49DA"/>
    <w:pPr>
      <w:spacing w:before="120" w:line="288" w:lineRule="auto"/>
    </w:pPr>
    <w:rPr>
      <w:rFonts w:ascii="Verdana" w:hAnsi="Verdana"/>
      <w:b/>
      <w:sz w:val="28"/>
      <w:szCs w:val="28"/>
      <w:lang w:val="ro-RO" w:eastAsia="x-none"/>
    </w:rPr>
  </w:style>
  <w:style w:type="character" w:customStyle="1" w:styleId="Ghid1Caracter">
    <w:name w:val="Ghid 1 Caracter"/>
    <w:link w:val="Ghid1"/>
    <w:rsid w:val="00EF49DA"/>
    <w:rPr>
      <w:rFonts w:ascii="Verdana" w:eastAsia="Times New Roman" w:hAnsi="Verdana"/>
      <w:b/>
      <w:sz w:val="28"/>
      <w:szCs w:val="28"/>
      <w:lang w:val="ro-RO"/>
    </w:rPr>
  </w:style>
  <w:style w:type="paragraph" w:styleId="Titlu">
    <w:name w:val="Title"/>
    <w:basedOn w:val="Normal"/>
    <w:link w:val="TitluCaracter"/>
    <w:qFormat/>
    <w:rsid w:val="00EF49DA"/>
    <w:pPr>
      <w:jc w:val="center"/>
    </w:pPr>
    <w:rPr>
      <w:b/>
      <w:bCs/>
      <w:lang w:val="x-none" w:eastAsia="x-none"/>
    </w:rPr>
  </w:style>
  <w:style w:type="character" w:customStyle="1" w:styleId="TitluCaracter">
    <w:name w:val="Titlu Caracter"/>
    <w:link w:val="Titlu"/>
    <w:rsid w:val="00EF49D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DRAGOS2">
    <w:name w:val="DRAGOS 2"/>
    <w:basedOn w:val="Normal"/>
    <w:link w:val="DRAGOS2Char"/>
    <w:rsid w:val="00EF49DA"/>
    <w:pPr>
      <w:spacing w:before="120" w:line="288" w:lineRule="auto"/>
    </w:pPr>
    <w:rPr>
      <w:rFonts w:ascii="Verdana" w:hAnsi="Verdana"/>
      <w:i/>
      <w:iCs/>
      <w:lang w:val="ro-RO" w:eastAsia="x-none"/>
    </w:rPr>
  </w:style>
  <w:style w:type="character" w:customStyle="1" w:styleId="DRAGOS2Char">
    <w:name w:val="DRAGOS 2 Char"/>
    <w:link w:val="DRAGOS2"/>
    <w:rsid w:val="00EF49DA"/>
    <w:rPr>
      <w:rFonts w:ascii="Verdana" w:eastAsia="Times New Roman" w:hAnsi="Verdana"/>
      <w:i/>
      <w:iCs/>
      <w:sz w:val="24"/>
      <w:szCs w:val="24"/>
      <w:lang w:val="ro-RO"/>
    </w:rPr>
  </w:style>
  <w:style w:type="paragraph" w:styleId="Textcomentariu">
    <w:name w:val="annotation text"/>
    <w:basedOn w:val="Normal"/>
    <w:link w:val="TextcomentariuCaracter"/>
    <w:unhideWhenUsed/>
    <w:rsid w:val="002D4F80"/>
    <w:rPr>
      <w:rFonts w:ascii="Calibri" w:hAnsi="Calibri"/>
      <w:sz w:val="20"/>
      <w:szCs w:val="20"/>
      <w:lang w:val="x-none" w:eastAsia="x-none"/>
    </w:rPr>
  </w:style>
  <w:style w:type="character" w:customStyle="1" w:styleId="TextcomentariuCaracter">
    <w:name w:val="Text comentariu Caracter"/>
    <w:link w:val="Textcomentariu"/>
    <w:rsid w:val="002D4F80"/>
    <w:rPr>
      <w:rFonts w:eastAsia="Times New Roman"/>
    </w:rPr>
  </w:style>
  <w:style w:type="character" w:styleId="Referincomentariu">
    <w:name w:val="annotation reference"/>
    <w:uiPriority w:val="99"/>
    <w:semiHidden/>
    <w:unhideWhenUsed/>
    <w:rsid w:val="002D4F80"/>
    <w:rPr>
      <w:sz w:val="16"/>
      <w:szCs w:val="16"/>
    </w:rPr>
  </w:style>
  <w:style w:type="character" w:styleId="Hyperlink">
    <w:name w:val="Hyperlink"/>
    <w:uiPriority w:val="99"/>
    <w:unhideWhenUsed/>
    <w:rsid w:val="004503F7"/>
    <w:rPr>
      <w:color w:val="0000FF"/>
      <w:u w:val="single"/>
    </w:rPr>
  </w:style>
  <w:style w:type="paragraph" w:styleId="Corptext">
    <w:name w:val="Body Text"/>
    <w:basedOn w:val="Normal"/>
    <w:link w:val="CorptextCaracter"/>
    <w:rsid w:val="00F94985"/>
    <w:pPr>
      <w:suppressAutoHyphens/>
      <w:spacing w:after="120"/>
    </w:pPr>
    <w:rPr>
      <w:rFonts w:ascii="Arial Narrow" w:hAnsi="Arial Narrow"/>
      <w:sz w:val="20"/>
      <w:szCs w:val="20"/>
      <w:lang w:val="x-none" w:eastAsia="ar-SA"/>
    </w:rPr>
  </w:style>
  <w:style w:type="character" w:customStyle="1" w:styleId="CorptextCaracter">
    <w:name w:val="Corp text Caracter"/>
    <w:link w:val="Corptext"/>
    <w:rsid w:val="00F94985"/>
    <w:rPr>
      <w:rFonts w:ascii="Arial Narrow" w:eastAsia="Times New Roman" w:hAnsi="Arial Narrow"/>
      <w:lang w:eastAsia="ar-SA"/>
    </w:rPr>
  </w:style>
  <w:style w:type="paragraph" w:customStyle="1" w:styleId="Listparagraf1">
    <w:name w:val="Listă paragraf1"/>
    <w:basedOn w:val="Normal"/>
    <w:uiPriority w:val="34"/>
    <w:qFormat/>
    <w:rsid w:val="00F94985"/>
    <w:pPr>
      <w:ind w:left="720"/>
      <w:contextualSpacing/>
    </w:pPr>
  </w:style>
  <w:style w:type="paragraph" w:styleId="Listparagraf">
    <w:name w:val="List Paragraph"/>
    <w:basedOn w:val="Normal"/>
    <w:uiPriority w:val="34"/>
    <w:qFormat/>
    <w:rsid w:val="0083662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Text">
    <w:name w:val="Default Text"/>
    <w:basedOn w:val="Normal"/>
    <w:rsid w:val="0083662C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paragraph" w:styleId="Corptext2">
    <w:name w:val="Body Text 2"/>
    <w:basedOn w:val="Normal"/>
    <w:link w:val="Corptext2Caracter"/>
    <w:uiPriority w:val="99"/>
    <w:unhideWhenUsed/>
    <w:rsid w:val="002B6E1F"/>
    <w:pPr>
      <w:spacing w:after="120" w:line="480" w:lineRule="auto"/>
    </w:pPr>
  </w:style>
  <w:style w:type="character" w:customStyle="1" w:styleId="Corptext2Caracter">
    <w:name w:val="Corp text 2 Caracter"/>
    <w:link w:val="Corptext2"/>
    <w:uiPriority w:val="99"/>
    <w:rsid w:val="002B6E1F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Titlu3Caracter">
    <w:name w:val="Titlu 3 Caracter"/>
    <w:link w:val="Titlu3"/>
    <w:rsid w:val="002B6E1F"/>
    <w:rPr>
      <w:rFonts w:ascii="Arial" w:eastAsia="Times New Roman" w:hAnsi="Arial" w:cs="Arial"/>
      <w:b/>
      <w:bCs/>
      <w:sz w:val="26"/>
      <w:szCs w:val="26"/>
      <w:lang w:val="en-GB" w:eastAsia="hu-HU"/>
    </w:rPr>
  </w:style>
  <w:style w:type="paragraph" w:customStyle="1" w:styleId="NormalSpace">
    <w:name w:val="Normal Space"/>
    <w:basedOn w:val="Normal"/>
    <w:rsid w:val="002B6E1F"/>
    <w:pPr>
      <w:numPr>
        <w:numId w:val="3"/>
      </w:numPr>
      <w:tabs>
        <w:tab w:val="clear" w:pos="926"/>
      </w:tabs>
      <w:spacing w:before="120" w:after="120"/>
      <w:ind w:left="0" w:firstLine="0"/>
      <w:jc w:val="both"/>
    </w:pPr>
    <w:rPr>
      <w:snapToGrid w:val="0"/>
      <w:lang w:val="en-GB"/>
    </w:rPr>
  </w:style>
  <w:style w:type="character" w:customStyle="1" w:styleId="Titlu2Caracter">
    <w:name w:val="Titlu 2 Caracter"/>
    <w:link w:val="Titlu2"/>
    <w:uiPriority w:val="9"/>
    <w:semiHidden/>
    <w:rsid w:val="00A93E02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A93E02"/>
    <w:pPr>
      <w:ind w:firstLine="2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6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7BDA-34D0-4394-94E3-DE5492F8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Roxana Cirlioru</cp:lastModifiedBy>
  <cp:revision>5</cp:revision>
  <cp:lastPrinted>2010-06-30T07:43:00Z</cp:lastPrinted>
  <dcterms:created xsi:type="dcterms:W3CDTF">2022-12-08T12:08:00Z</dcterms:created>
  <dcterms:modified xsi:type="dcterms:W3CDTF">2022-12-08T12:13:00Z</dcterms:modified>
</cp:coreProperties>
</file>